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FCCE" w14:textId="77777777" w:rsidR="00F42D93" w:rsidRDefault="00000000">
      <w:pPr>
        <w:pStyle w:val="H6-Anotaciones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788CA0A8" wp14:editId="45FC3DB9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74504073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14280" w14:textId="77777777" w:rsidR="00F42D93" w:rsidRDefault="00F42D93">
      <w:pPr>
        <w:pStyle w:val="H6-Anotaciones"/>
      </w:pPr>
    </w:p>
    <w:p w14:paraId="1FE11646" w14:textId="77777777" w:rsidR="00F42D93" w:rsidRDefault="00F42D93">
      <w:pPr>
        <w:pStyle w:val="H6-Anotaciones"/>
      </w:pPr>
    </w:p>
    <w:p w14:paraId="192032E1" w14:textId="77777777" w:rsidR="00F42D93" w:rsidRDefault="00F42D93">
      <w:pPr>
        <w:pStyle w:val="H6-Anotaciones"/>
      </w:pPr>
    </w:p>
    <w:p w14:paraId="034CA51A" w14:textId="77777777" w:rsidR="00F42D93" w:rsidRDefault="00F42D93">
      <w:pPr>
        <w:pStyle w:val="H6-Anotaciones"/>
      </w:pPr>
    </w:p>
    <w:p w14:paraId="2E66953D" w14:textId="77777777" w:rsidR="00F42D93" w:rsidRDefault="00F42D93">
      <w:pPr>
        <w:pStyle w:val="H6-Anotaciones"/>
      </w:pPr>
    </w:p>
    <w:p w14:paraId="307800E2" w14:textId="77777777" w:rsidR="00F42D93" w:rsidRDefault="00F42D93">
      <w:pPr>
        <w:pStyle w:val="H6-Anotaciones"/>
      </w:pPr>
    </w:p>
    <w:p w14:paraId="06C69FAB" w14:textId="77777777" w:rsidR="00F42D93" w:rsidRDefault="00F42D93">
      <w:pPr>
        <w:pStyle w:val="H6-Anotaciones"/>
      </w:pPr>
    </w:p>
    <w:p w14:paraId="0CE81421" w14:textId="77777777" w:rsidR="00F42D93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8D8C33C" wp14:editId="2EC6DD9E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0" b="0"/>
                <wp:wrapSquare wrapText="bothSides"/>
                <wp:docPr id="208821424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1485"/>
                            </w:tblGrid>
                            <w:tr w:rsidR="00F42D93" w14:paraId="0F1478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3F25DE" w14:textId="77777777" w:rsidR="00F42D93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9C812E" w14:textId="77777777" w:rsidR="00F42D93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F6A7DE8" w14:textId="77777777" w:rsidR="00000000" w:rsidRDefault="00000000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8C33C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1485"/>
                      </w:tblGrid>
                      <w:tr w:rsidR="00F42D93" w14:paraId="0F1478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3F25DE" w14:textId="77777777" w:rsidR="00F42D93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9C812E" w14:textId="77777777" w:rsidR="00F42D93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F6A7DE8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3E58E186" w14:textId="77777777" w:rsidR="00F42D93" w:rsidRDefault="00F42D93">
      <w:pPr>
        <w:pStyle w:val="Standard"/>
        <w:rPr>
          <w:rFonts w:ascii="Arial" w:hAnsi="Arial" w:cs="Arial"/>
          <w:b/>
        </w:rPr>
      </w:pPr>
    </w:p>
    <w:p w14:paraId="72D0999C" w14:textId="77777777" w:rsidR="00F42D93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2109"/>
      </w:tblGrid>
      <w:tr w:rsidR="00F42D93" w14:paraId="20A37C9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DDE6" w14:textId="77777777" w:rsidR="00F42D93" w:rsidRDefault="0000000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A8D82" w14:textId="77777777" w:rsidR="00F42D93" w:rsidRDefault="00F42D93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F42D93" w14:paraId="23EA4AB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31FB" w14:textId="77777777" w:rsidR="00F42D93" w:rsidRDefault="0000000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A44B3" w14:textId="77777777" w:rsidR="00F42D93" w:rsidRDefault="00F42D93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F42D93" w14:paraId="2967B81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1C99" w14:textId="77777777" w:rsidR="00F42D93" w:rsidRDefault="00000000">
            <w:pPr>
              <w:pStyle w:val="Standard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6118B" w14:textId="77777777" w:rsidR="00F42D93" w:rsidRDefault="00F42D93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BD3FF" w14:textId="77777777" w:rsidR="00F42D93" w:rsidRDefault="00000000">
            <w:pPr>
              <w:pStyle w:val="Standard"/>
            </w:pPr>
            <w:r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9096" w14:textId="77777777" w:rsidR="00F42D93" w:rsidRDefault="00F42D93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F42D93" w14:paraId="45D95A5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007D" w14:textId="77777777" w:rsidR="00F42D93" w:rsidRDefault="0000000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2679E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F8AE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14B6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  <w:tr w:rsidR="00F42D93" w14:paraId="1F69F6C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C903B" w14:textId="77777777" w:rsidR="00F42D93" w:rsidRDefault="0000000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proofErr w:type="spellStart"/>
            <w:r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F73B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A7D6E" w14:textId="77777777" w:rsidR="00F42D93" w:rsidRDefault="00000000">
            <w:pPr>
              <w:pStyle w:val="Standard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CD7C" w14:textId="77777777" w:rsidR="00F42D93" w:rsidRDefault="00F42D93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F42D93" w:rsidRPr="00705907" w14:paraId="3EFE5E7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C767" w14:textId="77777777" w:rsidR="00F42D93" w:rsidRDefault="00000000">
            <w:pPr>
              <w:pStyle w:val="Standard"/>
              <w:rPr>
                <w:rFonts w:ascii="Arial" w:hAnsi="Arial" w:cs="Arial"/>
                <w:lang w:val="en-GB" w:eastAsia="es-ES"/>
              </w:rPr>
            </w:pPr>
            <w:r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8558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7363" w14:textId="77777777" w:rsidR="00F42D93" w:rsidRDefault="00F42D93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3F7A588A" w14:textId="77777777" w:rsidR="00F42D93" w:rsidRPr="00705907" w:rsidRDefault="00000000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705907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53A37C26" w14:textId="77777777" w:rsidR="00F42D93" w:rsidRDefault="00F42D93">
      <w:pPr>
        <w:pStyle w:val="Standard"/>
        <w:rPr>
          <w:rFonts w:ascii="Arial" w:eastAsia="Times New Roman" w:hAnsi="Arial" w:cs="Arial"/>
          <w:b/>
        </w:rPr>
      </w:pPr>
    </w:p>
    <w:p w14:paraId="41DEABBA" w14:textId="77777777" w:rsidR="00F42D93" w:rsidRDefault="00000000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A.1. Situación profesional actual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3052"/>
        <w:gridCol w:w="1221"/>
        <w:gridCol w:w="2317"/>
      </w:tblGrid>
      <w:tr w:rsidR="00F42D93" w14:paraId="32E2102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EC3F5" w14:textId="77777777" w:rsidR="00F42D93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4920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F42D93" w14:paraId="143810C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2F64C" w14:textId="77777777" w:rsidR="00F42D93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F8FB0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F42D93" w14:paraId="08C967A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9055" w14:textId="77777777" w:rsidR="00F42D93" w:rsidRDefault="0000000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Organismo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8ED03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F42D93" w14:paraId="50C35DE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A4A29" w14:textId="77777777" w:rsidR="00F42D93" w:rsidRDefault="0000000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Departamento</w:t>
            </w:r>
            <w:r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BCE3B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F42D93" w14:paraId="4311BE5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6A17D" w14:textId="77777777" w:rsidR="00F42D93" w:rsidRDefault="0000000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1D31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2A01D" w14:textId="77777777" w:rsidR="00F42D93" w:rsidRDefault="0000000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56509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F42D93" w14:paraId="7492A9F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01907" w14:textId="77777777" w:rsidR="00F42D93" w:rsidRDefault="0000000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CD9F7" w14:textId="77777777" w:rsidR="00F42D93" w:rsidRDefault="00F42D93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398ECB96" w14:textId="77777777" w:rsidR="00F42D93" w:rsidRDefault="00F42D93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3624FA28" w14:textId="77777777" w:rsidR="00F42D93" w:rsidRDefault="00000000">
      <w:pPr>
        <w:pStyle w:val="Standard"/>
        <w:ind w:right="-710"/>
      </w:pPr>
      <w:r>
        <w:rPr>
          <w:rFonts w:ascii="Arial" w:eastAsia="Times New Roman" w:hAnsi="Arial" w:cs="Arial"/>
          <w:b/>
        </w:rPr>
        <w:t xml:space="preserve">A.2. </w:t>
      </w:r>
      <w:r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</w:t>
      </w:r>
    </w:p>
    <w:p w14:paraId="439DA101" w14:textId="77777777" w:rsidR="00F42D93" w:rsidRDefault="00000000">
      <w:pPr>
        <w:pStyle w:val="Standard"/>
        <w:ind w:right="-710"/>
      </w:pPr>
      <w:r>
        <w:rPr>
          <w:rFonts w:ascii="Arial" w:eastAsia="Times New Roman" w:hAnsi="Arial" w:cs="Arial"/>
          <w:b/>
          <w:lang w:val="nb-NO"/>
        </w:rPr>
        <w:t xml:space="preserve">con el </w:t>
      </w:r>
      <w:r>
        <w:rPr>
          <w:rFonts w:ascii="Arial" w:eastAsia="Times New Roman" w:hAnsi="Arial" w:cs="Arial"/>
          <w:b/>
          <w:color w:val="000000"/>
          <w:lang w:val="nb-NO"/>
        </w:rPr>
        <w:t>apartado quinto b)</w:t>
      </w:r>
      <w:r>
        <w:rPr>
          <w:rFonts w:ascii="Arial" w:eastAsia="Times New Roman" w:hAnsi="Arial" w:cs="Arial"/>
          <w:b/>
          <w:lang w:val="nb-NO"/>
        </w:rPr>
        <w:t xml:space="preserve"> de la convocatoria, indicar meses totales)</w:t>
      </w:r>
    </w:p>
    <w:p w14:paraId="1136805A" w14:textId="77777777" w:rsidR="00F42D93" w:rsidRDefault="00F42D93">
      <w:pPr>
        <w:pStyle w:val="Standard"/>
        <w:ind w:right="-710"/>
        <w:rPr>
          <w:rFonts w:ascii="Arial" w:eastAsia="Times New Roman" w:hAnsi="Arial" w:cs="Arial"/>
          <w:i/>
        </w:rPr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7883"/>
      </w:tblGrid>
      <w:tr w:rsidR="00F42D93" w14:paraId="6A6F7634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C021" w14:textId="77777777" w:rsidR="00F42D93" w:rsidRDefault="00000000">
            <w:pPr>
              <w:pStyle w:val="Standard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Periodo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9E1D" w14:textId="77777777" w:rsidR="00F42D93" w:rsidRDefault="00000000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Puesto/ Institución/ País / Motivo interrupción</w:t>
            </w:r>
          </w:p>
        </w:tc>
      </w:tr>
      <w:tr w:rsidR="00F42D93" w14:paraId="50975903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785" w14:textId="77777777" w:rsidR="00F42D93" w:rsidRDefault="0000000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721B" w14:textId="77777777" w:rsidR="00F42D93" w:rsidRDefault="00F42D93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42D93" w14:paraId="2970A331" w14:textId="7777777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B4CF" w14:textId="77777777" w:rsidR="00F42D93" w:rsidRDefault="0000000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588B" w14:textId="77777777" w:rsidR="00F42D93" w:rsidRDefault="00F42D93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1314858" w14:textId="77777777" w:rsidR="00F42D93" w:rsidRDefault="0000000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>(Incorporar todas las filas que sean necesarias)</w:t>
      </w:r>
    </w:p>
    <w:p w14:paraId="3AB144FD" w14:textId="77777777" w:rsidR="00F42D93" w:rsidRDefault="00F42D93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3DB082C4" w14:textId="77777777" w:rsidR="00F42D93" w:rsidRDefault="00000000">
      <w:pPr>
        <w:pStyle w:val="Standard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A.3. Formación Académica</w:t>
      </w:r>
    </w:p>
    <w:p w14:paraId="37955F69" w14:textId="77777777" w:rsidR="00F42D93" w:rsidRDefault="00F42D93">
      <w:pPr>
        <w:pStyle w:val="Standard"/>
        <w:ind w:right="-710"/>
        <w:rPr>
          <w:rFonts w:ascii="Arial" w:eastAsia="Times New Roman" w:hAnsi="Arial" w:cs="Arial"/>
          <w:b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771"/>
        <w:gridCol w:w="1623"/>
      </w:tblGrid>
      <w:tr w:rsidR="00F42D93" w14:paraId="48E71CE0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208C" w14:textId="77777777" w:rsidR="00F42D93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A029" w14:textId="77777777" w:rsidR="00F42D93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FDC4" w14:textId="77777777" w:rsidR="00F42D93" w:rsidRDefault="0000000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F42D93" w14:paraId="227BA127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88FA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C33A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4AD5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42D93" w14:paraId="31AB3687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0B7D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AEB3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DF46" w14:textId="77777777" w:rsidR="00F42D93" w:rsidRDefault="00F42D93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1057B86E" w14:textId="77777777" w:rsidR="00F42D93" w:rsidRDefault="0000000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 xml:space="preserve"> (Incorporar todas las filas que sean necesarias)</w:t>
      </w:r>
    </w:p>
    <w:p w14:paraId="104B1035" w14:textId="77777777" w:rsidR="00F42D93" w:rsidRDefault="00F42D93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2AB9763B" w14:textId="77777777" w:rsidR="00F42D93" w:rsidRDefault="00000000">
      <w:pPr>
        <w:pStyle w:val="Prrafodelista"/>
        <w:spacing w:after="0"/>
        <w:ind w:left="0"/>
        <w:jc w:val="both"/>
      </w:pPr>
      <w:r>
        <w:rPr>
          <w:rFonts w:ascii="Arial" w:hAnsi="Arial" w:cs="Arial"/>
          <w:b/>
        </w:rPr>
        <w:t xml:space="preserve">Parte B. RESUMEN DEL CVA </w:t>
      </w:r>
      <w:r>
        <w:rPr>
          <w:rFonts w:ascii="Arial" w:hAnsi="Arial" w:cs="Arial"/>
          <w:i/>
        </w:rPr>
        <w:t xml:space="preserve">(máx. 5000 caracteres, incluyendo espacios): </w:t>
      </w:r>
      <w:r>
        <w:rPr>
          <w:rFonts w:ascii="Arial" w:hAnsi="Arial" w:cs="Arial"/>
          <w:b/>
          <w:i/>
        </w:rPr>
        <w:t xml:space="preserve">MUY IMPORTANTE: </w:t>
      </w:r>
      <w:r>
        <w:rPr>
          <w:b/>
          <w:i/>
        </w:rPr>
        <w:t>se ha modificado el contenido de este apartado para progresar en la adecuación a los principios DORA. Lea atentamente las “Instrucciones para cumplimentar el CVA”</w:t>
      </w:r>
    </w:p>
    <w:p w14:paraId="27F97905" w14:textId="77777777" w:rsidR="00F42D93" w:rsidRDefault="00F42D93">
      <w:pPr>
        <w:pStyle w:val="Standard"/>
        <w:jc w:val="both"/>
        <w:rPr>
          <w:rFonts w:ascii="Arial" w:hAnsi="Arial" w:cs="Arial"/>
          <w:b/>
        </w:rPr>
      </w:pPr>
    </w:p>
    <w:p w14:paraId="28A48883" w14:textId="77777777" w:rsidR="00F42D93" w:rsidRDefault="00000000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Parte C. LISTADO DE APORTACIONES MÁS RELEVANTES- </w:t>
      </w:r>
      <w:r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4B15DF4F" w14:textId="77777777" w:rsidR="00F42D93" w:rsidRDefault="00000000">
      <w:pPr>
        <w:pStyle w:val="Prrafodelista"/>
        <w:numPr>
          <w:ilvl w:val="0"/>
          <w:numId w:val="6"/>
        </w:numPr>
        <w:ind w:left="0"/>
      </w:pPr>
      <w:r>
        <w:rPr>
          <w:rFonts w:ascii="Arial" w:hAnsi="Arial" w:cs="Arial"/>
          <w:b/>
        </w:rPr>
        <w:lastRenderedPageBreak/>
        <w:t xml:space="preserve">C.1. Publicaciones más importantes en libros y revistas con “peer </w:t>
      </w:r>
      <w:proofErr w:type="spellStart"/>
      <w:r>
        <w:rPr>
          <w:rFonts w:ascii="Arial" w:hAnsi="Arial" w:cs="Arial"/>
          <w:b/>
        </w:rPr>
        <w:t>review</w:t>
      </w:r>
      <w:proofErr w:type="spellEnd"/>
      <w:r>
        <w:rPr>
          <w:rFonts w:ascii="Arial" w:hAnsi="Arial" w:cs="Arial"/>
          <w:b/>
        </w:rPr>
        <w:t>” y conferencias (ver instrucciones).</w:t>
      </w:r>
    </w:p>
    <w:p w14:paraId="2124ABBF" w14:textId="77777777" w:rsidR="00F42D93" w:rsidRDefault="00000000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AC: autor de correspondencia; (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x / </w:t>
      </w:r>
      <w:proofErr w:type="spellStart"/>
      <w:r>
        <w:rPr>
          <w:rFonts w:ascii="Arial" w:hAnsi="Arial" w:cs="Arial"/>
          <w:i/>
        </w:rPr>
        <w:t>nº</w:t>
      </w:r>
      <w:proofErr w:type="spellEnd"/>
      <w:r>
        <w:rPr>
          <w:rFonts w:ascii="Arial" w:hAnsi="Arial" w:cs="Arial"/>
          <w:i/>
        </w:rPr>
        <w:t xml:space="preserve"> y): posición / autores totales</w:t>
      </w:r>
    </w:p>
    <w:p w14:paraId="16DD9442" w14:textId="77777777" w:rsidR="00F42D93" w:rsidRDefault="00000000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aplica, indique el número de citaciones y promedio por año</w:t>
      </w:r>
    </w:p>
    <w:p w14:paraId="4D8D6199" w14:textId="77777777" w:rsidR="00F42D93" w:rsidRDefault="00000000">
      <w:pPr>
        <w:pStyle w:val="Standard"/>
        <w:spacing w:after="120"/>
      </w:pPr>
      <w:r>
        <w:rPr>
          <w:rFonts w:ascii="Arial" w:hAnsi="Arial" w:cs="Arial"/>
          <w:b/>
        </w:rPr>
        <w:t xml:space="preserve">C.2. </w:t>
      </w:r>
      <w:r>
        <w:rPr>
          <w:rFonts w:ascii="Arial" w:eastAsia="Times New Roman" w:hAnsi="Arial" w:cs="Arial"/>
          <w:b/>
          <w:color w:val="000000"/>
          <w:lang w:val="es-ES_tradnl" w:eastAsia="es-ES"/>
        </w:rPr>
        <w:t xml:space="preserve">Congresos,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 w14:paraId="43E5F835" w14:textId="77777777" w:rsidR="00F42D93" w:rsidRDefault="00000000">
      <w:pPr>
        <w:pStyle w:val="Standard"/>
        <w:spacing w:after="120"/>
      </w:pPr>
      <w:r>
        <w:rPr>
          <w:rFonts w:ascii="Arial" w:hAnsi="Arial" w:cs="Arial"/>
          <w:b/>
        </w:rPr>
        <w:t xml:space="preserve">C.3. </w:t>
      </w:r>
      <w:r>
        <w:rPr>
          <w:rFonts w:ascii="Arial" w:eastAsia="Times New Roman" w:hAnsi="Arial" w:cs="Arial"/>
          <w:b/>
          <w:lang w:val="es-ES_tradnl" w:eastAsia="es-ES"/>
        </w:rPr>
        <w:t xml:space="preserve">Proyectos o líneas de investigación en los que ha participado, </w:t>
      </w:r>
      <w:r>
        <w:rPr>
          <w:rFonts w:ascii="Arial" w:eastAsia="Times New Roman" w:hAnsi="Arial" w:cs="Arial"/>
          <w:i/>
          <w:lang w:val="es-ES_tradnl" w:eastAsia="es-ES"/>
        </w:rPr>
        <w:t xml:space="preserve">indicando su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contribución personal. En el caso de investigadores jóvenes, indicar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es-ES"/>
        </w:rPr>
        <w:t>lineas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de investigación de las que hayan sido </w:t>
      </w:r>
      <w:proofErr w:type="gramStart"/>
      <w:r>
        <w:rPr>
          <w:rFonts w:ascii="Arial" w:eastAsia="Times New Roman" w:hAnsi="Arial" w:cs="Arial"/>
          <w:i/>
          <w:color w:val="000000"/>
          <w:lang w:val="es-ES_tradnl" w:eastAsia="es-ES"/>
        </w:rPr>
        <w:t>responsables .</w:t>
      </w:r>
      <w:proofErr w:type="gramEnd"/>
    </w:p>
    <w:p w14:paraId="686FE9FC" w14:textId="77777777" w:rsidR="00F42D93" w:rsidRDefault="00000000">
      <w:pPr>
        <w:pStyle w:val="Standard"/>
        <w:keepNext/>
        <w:keepLines/>
        <w:spacing w:after="10" w:line="247" w:lineRule="auto"/>
        <w:outlineLvl w:val="3"/>
      </w:pPr>
      <w:r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ascii="Arial" w:hAnsi="Arial" w:cs="Arial"/>
          <w:i/>
          <w:color w:val="000000"/>
          <w:lang w:eastAsia="es-ES"/>
        </w:rPr>
        <w:t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</w:t>
      </w:r>
    </w:p>
    <w:p w14:paraId="2870557F" w14:textId="77777777" w:rsidR="00F42D93" w:rsidRDefault="00F42D93">
      <w:pPr>
        <w:pStyle w:val="Standard"/>
        <w:jc w:val="both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</w:p>
    <w:sectPr w:rsidR="00F42D93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89C6" w14:textId="77777777" w:rsidR="00C478EB" w:rsidRDefault="00C478EB">
      <w:pPr>
        <w:spacing w:after="0"/>
      </w:pPr>
      <w:r>
        <w:separator/>
      </w:r>
    </w:p>
  </w:endnote>
  <w:endnote w:type="continuationSeparator" w:id="0">
    <w:p w14:paraId="2CF35FA2" w14:textId="77777777" w:rsidR="00C478EB" w:rsidRDefault="00C47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D5DC" w14:textId="77777777" w:rsidR="00000000" w:rsidRDefault="00000000">
    <w:pPr>
      <w:pStyle w:val="Piedepgina-Datos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14A02" wp14:editId="5450D5EA">
              <wp:simplePos x="0" y="0"/>
              <wp:positionH relativeFrom="column">
                <wp:posOffset>3700079</wp:posOffset>
              </wp:positionH>
              <wp:positionV relativeFrom="paragraph">
                <wp:posOffset>92880</wp:posOffset>
              </wp:positionV>
              <wp:extent cx="2136960" cy="743759"/>
              <wp:effectExtent l="0" t="0" r="15690" b="18241"/>
              <wp:wrapNone/>
              <wp:docPr id="2050323540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6962FCD6" w14:textId="77777777" w:rsidR="00000000" w:rsidRDefault="00000000">
                          <w:r>
                            <w:rPr>
                              <w:sz w:val="16"/>
                              <w:szCs w:val="16"/>
                            </w:rPr>
                            <w:t>Calle Johannes Kepler, 1, Isla de la Cartuja. 41092-Sevilla</w:t>
                          </w:r>
                        </w:p>
                        <w:p w14:paraId="158A99AD" w14:textId="77777777" w:rsidR="00000000" w:rsidRDefault="00000000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14A02" id="_x0000_t202" coordsize="21600,21600" o:spt="202" path="m,l,21600r21600,l21600,xe">
              <v:stroke joinstyle="miter"/>
              <v:path gradientshapeok="t" o:connecttype="rect"/>
            </v:shapetype>
            <v:shape id="Shape2" o:spid="_x0000_s1028" type="#_x0000_t202" style="position:absolute;left:0;text-align:left;margin-left:291.35pt;margin-top:7.3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" filled="f" stroked="f">
              <v:textbox inset="0,0,0,0">
                <w:txbxContent>
                  <w:p w14:paraId="6962FCD6" w14:textId="77777777" w:rsidR="00000000" w:rsidRDefault="00000000">
                    <w:r>
                      <w:rPr>
                        <w:sz w:val="16"/>
                        <w:szCs w:val="16"/>
                      </w:rPr>
                      <w:t>Calle Johannes Kepler, 1, Isla de la Cartuja. 41092-Sevilla</w:t>
                    </w:r>
                  </w:p>
                  <w:p w14:paraId="158A99AD" w14:textId="77777777" w:rsidR="00000000" w:rsidRDefault="00000000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4CE0" w14:textId="77777777" w:rsidR="00C478EB" w:rsidRDefault="00C478EB">
      <w:pPr>
        <w:spacing w:after="0"/>
      </w:pPr>
      <w:r>
        <w:separator/>
      </w:r>
    </w:p>
  </w:footnote>
  <w:footnote w:type="continuationSeparator" w:id="0">
    <w:p w14:paraId="412FA0BF" w14:textId="77777777" w:rsidR="00C478EB" w:rsidRDefault="00C47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13DD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4DA2DC9C" wp14:editId="7BF6338C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775540365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4B4B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46AC3" wp14:editId="232079B5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1690610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8F2AC7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7D68E523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46AC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468F2AC7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7D68E523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E9D771" wp14:editId="38FAD6DA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19408147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"/>
      </v:shape>
    </w:pict>
  </w:numPicBullet>
  <w:abstractNum w:abstractNumId="0" w15:restartNumberingAfterBreak="0">
    <w:nsid w:val="18D2602D"/>
    <w:multiLevelType w:val="multilevel"/>
    <w:tmpl w:val="DA0ED41C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19922377"/>
    <w:multiLevelType w:val="multilevel"/>
    <w:tmpl w:val="923C6E80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015C9"/>
    <w:multiLevelType w:val="multilevel"/>
    <w:tmpl w:val="009CC5BA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38DE52D6"/>
    <w:multiLevelType w:val="multilevel"/>
    <w:tmpl w:val="48DEEB3C"/>
    <w:styleLink w:val="WWNum24"/>
    <w:lvl w:ilvl="0">
      <w:numFmt w:val="bullet"/>
      <w:lvlText w:null="1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7D5BB3"/>
    <w:multiLevelType w:val="multilevel"/>
    <w:tmpl w:val="4124771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518508">
    <w:abstractNumId w:val="0"/>
  </w:num>
  <w:num w:numId="2" w16cid:durableId="1058089339">
    <w:abstractNumId w:val="4"/>
  </w:num>
  <w:num w:numId="3" w16cid:durableId="2037924334">
    <w:abstractNumId w:val="2"/>
  </w:num>
  <w:num w:numId="4" w16cid:durableId="1209225309">
    <w:abstractNumId w:val="1"/>
  </w:num>
  <w:num w:numId="5" w16cid:durableId="19792139">
    <w:abstractNumId w:val="3"/>
  </w:num>
  <w:num w:numId="6" w16cid:durableId="60111335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D93"/>
    <w:rsid w:val="00705907"/>
    <w:rsid w:val="00C478EB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BC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MARIA JOSE MARTINEZ CARRICONDO</cp:lastModifiedBy>
  <cp:revision>2</cp:revision>
  <cp:lastPrinted>2021-01-28T09:30:00Z</cp:lastPrinted>
  <dcterms:created xsi:type="dcterms:W3CDTF">2023-12-21T10:38:00Z</dcterms:created>
  <dcterms:modified xsi:type="dcterms:W3CDTF">2023-12-21T10:38:00Z</dcterms:modified>
</cp:coreProperties>
</file>